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155"/>
        <w:tblW w:w="9640" w:type="dxa"/>
        <w:tblLook w:val="04A0" w:firstRow="1" w:lastRow="0" w:firstColumn="1" w:lastColumn="0" w:noHBand="0" w:noVBand="1"/>
      </w:tblPr>
      <w:tblGrid>
        <w:gridCol w:w="1516"/>
        <w:gridCol w:w="3282"/>
        <w:gridCol w:w="1440"/>
        <w:gridCol w:w="1425"/>
        <w:gridCol w:w="1977"/>
      </w:tblGrid>
      <w:tr w:rsidR="005C225A" w:rsidRPr="005C225A" w:rsidTr="009B4853">
        <w:trPr>
          <w:trHeight w:val="1065"/>
        </w:trPr>
        <w:tc>
          <w:tcPr>
            <w:tcW w:w="9640" w:type="dxa"/>
            <w:gridSpan w:val="5"/>
            <w:hideMark/>
          </w:tcPr>
          <w:p w:rsidR="005C225A" w:rsidRDefault="005C225A" w:rsidP="009B4853">
            <w:pPr>
              <w:jc w:val="center"/>
              <w:rPr>
                <w:b/>
                <w:bCs/>
              </w:rPr>
            </w:pPr>
          </w:p>
          <w:p w:rsidR="005E34BC" w:rsidRPr="005E34BC" w:rsidRDefault="005E34BC" w:rsidP="009B4853">
            <w:pPr>
              <w:jc w:val="center"/>
              <w:rPr>
                <w:b/>
                <w:bCs/>
                <w:sz w:val="28"/>
                <w:szCs w:val="28"/>
              </w:rPr>
            </w:pPr>
            <w:r w:rsidRPr="005E34BC">
              <w:rPr>
                <w:b/>
                <w:bCs/>
                <w:sz w:val="28"/>
                <w:szCs w:val="28"/>
              </w:rPr>
              <w:t xml:space="preserve"> MBB </w:t>
            </w:r>
            <w:r w:rsidR="005C225A" w:rsidRPr="005E34BC">
              <w:rPr>
                <w:b/>
                <w:bCs/>
                <w:sz w:val="28"/>
                <w:szCs w:val="28"/>
              </w:rPr>
              <w:t xml:space="preserve">2017 LİSANSÜSTÜ TEZ DESTEK PROGRAMI  </w:t>
            </w:r>
          </w:p>
          <w:p w:rsidR="005C225A" w:rsidRPr="005C225A" w:rsidRDefault="005E34BC" w:rsidP="009B4853">
            <w:pPr>
              <w:jc w:val="center"/>
              <w:rPr>
                <w:b/>
                <w:bCs/>
              </w:rPr>
            </w:pPr>
            <w:r w:rsidRPr="005E34BC">
              <w:rPr>
                <w:b/>
                <w:bCs/>
                <w:sz w:val="28"/>
                <w:szCs w:val="28"/>
              </w:rPr>
              <w:t>DESTEK KAPSAMINA KABUL EDİLEN LİSANSÜSTÜ ARAŞTIRMALARI</w:t>
            </w:r>
          </w:p>
        </w:tc>
      </w:tr>
      <w:tr w:rsidR="005C225A" w:rsidRPr="005C225A" w:rsidTr="009B4853">
        <w:trPr>
          <w:trHeight w:val="990"/>
        </w:trPr>
        <w:tc>
          <w:tcPr>
            <w:tcW w:w="9640" w:type="dxa"/>
            <w:gridSpan w:val="5"/>
            <w:hideMark/>
          </w:tcPr>
          <w:p w:rsidR="005C225A" w:rsidRDefault="005C225A" w:rsidP="009B4853">
            <w:pPr>
              <w:jc w:val="center"/>
              <w:rPr>
                <w:b/>
                <w:bCs/>
              </w:rPr>
            </w:pPr>
          </w:p>
          <w:p w:rsidR="005C225A" w:rsidRPr="009B4853" w:rsidRDefault="005C225A" w:rsidP="009B4853">
            <w:pPr>
              <w:jc w:val="center"/>
              <w:rPr>
                <w:b/>
                <w:bCs/>
                <w:sz w:val="32"/>
                <w:szCs w:val="32"/>
              </w:rPr>
            </w:pPr>
            <w:r w:rsidRPr="009B4853">
              <w:rPr>
                <w:b/>
                <w:bCs/>
                <w:sz w:val="32"/>
                <w:szCs w:val="32"/>
              </w:rPr>
              <w:t>YÜKSEK LİSANS TEZLERİ</w:t>
            </w:r>
          </w:p>
        </w:tc>
      </w:tr>
      <w:tr w:rsidR="009B4853" w:rsidRPr="005C225A" w:rsidTr="009B4853">
        <w:trPr>
          <w:trHeight w:val="1200"/>
        </w:trPr>
        <w:tc>
          <w:tcPr>
            <w:tcW w:w="1516" w:type="dxa"/>
            <w:shd w:val="clear" w:color="auto" w:fill="808080" w:themeFill="background1" w:themeFillShade="80"/>
            <w:noWrap/>
            <w:hideMark/>
          </w:tcPr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AD-SOYAD</w:t>
            </w:r>
          </w:p>
        </w:tc>
        <w:tc>
          <w:tcPr>
            <w:tcW w:w="3282" w:type="dxa"/>
            <w:shd w:val="clear" w:color="auto" w:fill="808080" w:themeFill="background1" w:themeFillShade="80"/>
            <w:noWrap/>
            <w:hideMark/>
          </w:tcPr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TEZ ADI</w:t>
            </w:r>
          </w:p>
        </w:tc>
        <w:tc>
          <w:tcPr>
            <w:tcW w:w="1440" w:type="dxa"/>
            <w:shd w:val="clear" w:color="auto" w:fill="808080" w:themeFill="background1" w:themeFillShade="80"/>
            <w:noWrap/>
            <w:hideMark/>
          </w:tcPr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OKUL</w:t>
            </w:r>
          </w:p>
        </w:tc>
        <w:tc>
          <w:tcPr>
            <w:tcW w:w="1425" w:type="dxa"/>
            <w:shd w:val="clear" w:color="auto" w:fill="808080" w:themeFill="background1" w:themeFillShade="80"/>
            <w:noWrap/>
            <w:hideMark/>
          </w:tcPr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FAKÜLTE</w:t>
            </w:r>
          </w:p>
        </w:tc>
        <w:tc>
          <w:tcPr>
            <w:tcW w:w="1977" w:type="dxa"/>
            <w:shd w:val="clear" w:color="auto" w:fill="808080" w:themeFill="background1" w:themeFillShade="80"/>
            <w:noWrap/>
            <w:hideMark/>
          </w:tcPr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9B4853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BÖLÜM</w:t>
            </w:r>
          </w:p>
        </w:tc>
      </w:tr>
      <w:tr w:rsidR="005E34BC" w:rsidRPr="005C225A" w:rsidTr="009B4853">
        <w:trPr>
          <w:trHeight w:val="1200"/>
        </w:trPr>
        <w:tc>
          <w:tcPr>
            <w:tcW w:w="1516" w:type="dxa"/>
            <w:hideMark/>
          </w:tcPr>
          <w:p w:rsidR="009B4853" w:rsidRDefault="009B4853" w:rsidP="009B4853">
            <w:pPr>
              <w:rPr>
                <w:b/>
                <w:bCs/>
              </w:rPr>
            </w:pPr>
          </w:p>
          <w:p w:rsidR="005C225A" w:rsidRPr="002F0DFB" w:rsidRDefault="005C225A" w:rsidP="009B4853">
            <w:pPr>
              <w:rPr>
                <w:b/>
                <w:bCs/>
              </w:rPr>
            </w:pPr>
            <w:r w:rsidRPr="002F0DFB">
              <w:rPr>
                <w:b/>
                <w:bCs/>
              </w:rPr>
              <w:t>Sibel Yıldız Horasanlı</w:t>
            </w:r>
          </w:p>
        </w:tc>
        <w:tc>
          <w:tcPr>
            <w:tcW w:w="3282" w:type="dxa"/>
            <w:hideMark/>
          </w:tcPr>
          <w:p w:rsidR="00781646" w:rsidRDefault="00781646" w:rsidP="009B4853">
            <w:pPr>
              <w:rPr>
                <w:b/>
                <w:bCs/>
                <w:i/>
                <w:iCs/>
              </w:rPr>
            </w:pPr>
          </w:p>
          <w:p w:rsidR="005C225A" w:rsidRPr="002F0DFB" w:rsidRDefault="005C225A" w:rsidP="009B4853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>Enerji Sakınımının Konut Alanı Yapılanması Kapsamın Değerlendirilmesi</w:t>
            </w:r>
          </w:p>
        </w:tc>
        <w:tc>
          <w:tcPr>
            <w:tcW w:w="1440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Yıldız Teknik Üniversitesi</w:t>
            </w:r>
          </w:p>
        </w:tc>
        <w:tc>
          <w:tcPr>
            <w:tcW w:w="1425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Şehir ve Bölge Planlama</w:t>
            </w:r>
          </w:p>
        </w:tc>
        <w:tc>
          <w:tcPr>
            <w:tcW w:w="1977" w:type="dxa"/>
            <w:hideMark/>
          </w:tcPr>
          <w:p w:rsidR="00781646" w:rsidRDefault="00781646" w:rsidP="009B4853"/>
          <w:p w:rsidR="005C225A" w:rsidRDefault="005C225A" w:rsidP="009B4853">
            <w:r w:rsidRPr="005C225A">
              <w:t xml:space="preserve">Kentsel </w:t>
            </w:r>
            <w:r w:rsidR="002B490E" w:rsidRPr="005C225A">
              <w:t>Mekân</w:t>
            </w:r>
            <w:r w:rsidRPr="005C225A">
              <w:t xml:space="preserve"> Organizasyonu ve Tasarım </w:t>
            </w:r>
          </w:p>
          <w:p w:rsidR="00781646" w:rsidRPr="005C225A" w:rsidRDefault="00781646" w:rsidP="009B4853"/>
        </w:tc>
      </w:tr>
      <w:tr w:rsidR="005E34BC" w:rsidRPr="005C225A" w:rsidTr="009B4853">
        <w:trPr>
          <w:trHeight w:val="1200"/>
        </w:trPr>
        <w:tc>
          <w:tcPr>
            <w:tcW w:w="1516" w:type="dxa"/>
            <w:hideMark/>
          </w:tcPr>
          <w:p w:rsidR="009B4853" w:rsidRDefault="009B4853" w:rsidP="009B4853">
            <w:pPr>
              <w:rPr>
                <w:b/>
                <w:bCs/>
              </w:rPr>
            </w:pPr>
          </w:p>
          <w:p w:rsidR="00781646" w:rsidRDefault="00781646" w:rsidP="009B4853">
            <w:pPr>
              <w:rPr>
                <w:b/>
                <w:bCs/>
              </w:rPr>
            </w:pPr>
          </w:p>
          <w:p w:rsidR="005C225A" w:rsidRPr="002F0DFB" w:rsidRDefault="005C225A" w:rsidP="009B4853">
            <w:pPr>
              <w:rPr>
                <w:b/>
                <w:bCs/>
              </w:rPr>
            </w:pPr>
            <w:r w:rsidRPr="002F0DFB">
              <w:rPr>
                <w:b/>
                <w:bCs/>
              </w:rPr>
              <w:t>Sevgi Genç</w:t>
            </w:r>
          </w:p>
        </w:tc>
        <w:tc>
          <w:tcPr>
            <w:tcW w:w="3282" w:type="dxa"/>
            <w:hideMark/>
          </w:tcPr>
          <w:p w:rsidR="00781646" w:rsidRDefault="00781646" w:rsidP="009B4853">
            <w:pPr>
              <w:rPr>
                <w:b/>
                <w:bCs/>
                <w:i/>
                <w:iCs/>
              </w:rPr>
            </w:pPr>
          </w:p>
          <w:p w:rsidR="005C225A" w:rsidRDefault="005C225A" w:rsidP="009B4853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 xml:space="preserve">Çocukların Kentsel Yaşama Katılmalarında Sokak </w:t>
            </w:r>
            <w:r w:rsidR="002B490E" w:rsidRPr="002F0DFB">
              <w:rPr>
                <w:b/>
                <w:bCs/>
                <w:i/>
                <w:iCs/>
              </w:rPr>
              <w:t>Mekânının</w:t>
            </w:r>
            <w:r w:rsidRPr="002F0DFB">
              <w:rPr>
                <w:b/>
                <w:bCs/>
                <w:i/>
                <w:iCs/>
              </w:rPr>
              <w:t xml:space="preserve"> Öneminin Araştırılması</w:t>
            </w:r>
          </w:p>
          <w:p w:rsidR="00781646" w:rsidRPr="002F0DFB" w:rsidRDefault="00781646" w:rsidP="009B48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Yıldız Teknik Üniversitesi</w:t>
            </w:r>
          </w:p>
        </w:tc>
        <w:tc>
          <w:tcPr>
            <w:tcW w:w="1425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Mimarlık Fakültesi</w:t>
            </w:r>
          </w:p>
        </w:tc>
        <w:tc>
          <w:tcPr>
            <w:tcW w:w="1977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 xml:space="preserve">Kentsel </w:t>
            </w:r>
            <w:r w:rsidR="002B490E" w:rsidRPr="005C225A">
              <w:t>Mekân</w:t>
            </w:r>
            <w:r w:rsidRPr="005C225A">
              <w:t xml:space="preserve"> Organizasyonu ve Tasarım </w:t>
            </w:r>
          </w:p>
        </w:tc>
      </w:tr>
      <w:tr w:rsidR="005E34BC" w:rsidRPr="005C225A" w:rsidTr="009B4853">
        <w:trPr>
          <w:trHeight w:val="1200"/>
        </w:trPr>
        <w:tc>
          <w:tcPr>
            <w:tcW w:w="1516" w:type="dxa"/>
            <w:hideMark/>
          </w:tcPr>
          <w:p w:rsidR="009B4853" w:rsidRDefault="009B4853" w:rsidP="009B4853">
            <w:pPr>
              <w:rPr>
                <w:b/>
                <w:bCs/>
              </w:rPr>
            </w:pPr>
          </w:p>
          <w:p w:rsidR="00781646" w:rsidRDefault="00781646" w:rsidP="009B4853">
            <w:pPr>
              <w:rPr>
                <w:b/>
                <w:bCs/>
              </w:rPr>
            </w:pPr>
          </w:p>
          <w:p w:rsidR="005C225A" w:rsidRPr="002F0DFB" w:rsidRDefault="005C225A" w:rsidP="009B4853">
            <w:pPr>
              <w:rPr>
                <w:b/>
                <w:bCs/>
              </w:rPr>
            </w:pPr>
            <w:r w:rsidRPr="002F0DFB">
              <w:rPr>
                <w:b/>
                <w:bCs/>
              </w:rPr>
              <w:t>Ekrem Aytaç</w:t>
            </w:r>
          </w:p>
        </w:tc>
        <w:tc>
          <w:tcPr>
            <w:tcW w:w="3282" w:type="dxa"/>
            <w:hideMark/>
          </w:tcPr>
          <w:p w:rsidR="00781646" w:rsidRDefault="00781646" w:rsidP="009B4853">
            <w:pPr>
              <w:rPr>
                <w:b/>
                <w:bCs/>
                <w:i/>
                <w:iCs/>
              </w:rPr>
            </w:pPr>
          </w:p>
          <w:p w:rsidR="005C225A" w:rsidRDefault="005C225A" w:rsidP="009B4853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>Osmanlı İstanbul'unda İmar ve Şehircilik Hukuku</w:t>
            </w:r>
            <w:r w:rsidRPr="002F0DFB">
              <w:rPr>
                <w:b/>
                <w:bCs/>
                <w:i/>
                <w:iCs/>
              </w:rPr>
              <w:br/>
              <w:t xml:space="preserve">(1550-1650 </w:t>
            </w:r>
            <w:r w:rsidR="002B490E" w:rsidRPr="002F0DFB">
              <w:rPr>
                <w:b/>
                <w:bCs/>
                <w:i/>
                <w:iCs/>
              </w:rPr>
              <w:t>Tarihleri</w:t>
            </w:r>
            <w:r w:rsidRPr="002F0DFB">
              <w:rPr>
                <w:b/>
                <w:bCs/>
                <w:i/>
                <w:iCs/>
              </w:rPr>
              <w:t xml:space="preserve"> Arasındaki Kadı Sicillerine Göre)</w:t>
            </w:r>
          </w:p>
          <w:p w:rsidR="00781646" w:rsidRPr="002F0DFB" w:rsidRDefault="00781646" w:rsidP="009B48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Mimar Sinan Güzel Sanatlar Üniversitesi</w:t>
            </w:r>
          </w:p>
        </w:tc>
        <w:tc>
          <w:tcPr>
            <w:tcW w:w="1425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 xml:space="preserve">Fen Bilimleri </w:t>
            </w:r>
            <w:r w:rsidR="002B490E" w:rsidRPr="005C225A">
              <w:t>Enstitüsü</w:t>
            </w:r>
          </w:p>
        </w:tc>
        <w:tc>
          <w:tcPr>
            <w:tcW w:w="1977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Kentsel Koruma ve Yenileme</w:t>
            </w:r>
          </w:p>
        </w:tc>
      </w:tr>
      <w:tr w:rsidR="005E34BC" w:rsidRPr="005C225A" w:rsidTr="009B4853">
        <w:trPr>
          <w:trHeight w:val="1200"/>
        </w:trPr>
        <w:tc>
          <w:tcPr>
            <w:tcW w:w="1516" w:type="dxa"/>
            <w:hideMark/>
          </w:tcPr>
          <w:p w:rsidR="009B4853" w:rsidRDefault="009B4853" w:rsidP="009B4853">
            <w:pPr>
              <w:rPr>
                <w:b/>
                <w:bCs/>
              </w:rPr>
            </w:pPr>
          </w:p>
          <w:p w:rsidR="005C225A" w:rsidRPr="002F0DFB" w:rsidRDefault="005C225A" w:rsidP="009B4853">
            <w:pPr>
              <w:rPr>
                <w:b/>
                <w:bCs/>
              </w:rPr>
            </w:pPr>
            <w:r w:rsidRPr="002F0DFB">
              <w:rPr>
                <w:b/>
                <w:bCs/>
              </w:rPr>
              <w:t>Nurullah Kesecek</w:t>
            </w:r>
          </w:p>
        </w:tc>
        <w:tc>
          <w:tcPr>
            <w:tcW w:w="3282" w:type="dxa"/>
            <w:hideMark/>
          </w:tcPr>
          <w:p w:rsidR="00781646" w:rsidRDefault="00781646" w:rsidP="009B4853">
            <w:pPr>
              <w:rPr>
                <w:b/>
                <w:bCs/>
                <w:i/>
                <w:iCs/>
              </w:rPr>
            </w:pPr>
          </w:p>
          <w:p w:rsidR="005C225A" w:rsidRDefault="005C225A" w:rsidP="009B4853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>Suçla Mücadelede Mahalli İdarelerin Önemi Ve İstanbul Örneği</w:t>
            </w:r>
          </w:p>
          <w:p w:rsidR="00781646" w:rsidRPr="002F0DFB" w:rsidRDefault="00781646" w:rsidP="009B4853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Marmara Üniversitesi</w:t>
            </w:r>
          </w:p>
        </w:tc>
        <w:tc>
          <w:tcPr>
            <w:tcW w:w="1425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Sosyal Bilimler Enstitüsü</w:t>
            </w:r>
          </w:p>
        </w:tc>
        <w:tc>
          <w:tcPr>
            <w:tcW w:w="1977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Mahalli İdareler Ve Yerinden Yönetim</w:t>
            </w:r>
          </w:p>
        </w:tc>
      </w:tr>
      <w:tr w:rsidR="005E34BC" w:rsidRPr="005C225A" w:rsidTr="009B4853">
        <w:trPr>
          <w:trHeight w:val="1200"/>
        </w:trPr>
        <w:tc>
          <w:tcPr>
            <w:tcW w:w="1516" w:type="dxa"/>
            <w:hideMark/>
          </w:tcPr>
          <w:p w:rsidR="009B4853" w:rsidRDefault="009B4853" w:rsidP="009B4853">
            <w:pPr>
              <w:rPr>
                <w:b/>
                <w:bCs/>
              </w:rPr>
            </w:pPr>
          </w:p>
          <w:p w:rsidR="009B4853" w:rsidRDefault="009B4853" w:rsidP="009B4853">
            <w:pPr>
              <w:rPr>
                <w:b/>
                <w:bCs/>
              </w:rPr>
            </w:pPr>
          </w:p>
          <w:p w:rsidR="005C225A" w:rsidRPr="002F0DFB" w:rsidRDefault="005C225A" w:rsidP="009B4853">
            <w:pPr>
              <w:rPr>
                <w:b/>
                <w:bCs/>
              </w:rPr>
            </w:pPr>
            <w:r w:rsidRPr="002F0DFB">
              <w:rPr>
                <w:b/>
                <w:bCs/>
              </w:rPr>
              <w:t>Merve Tunçer</w:t>
            </w:r>
          </w:p>
        </w:tc>
        <w:tc>
          <w:tcPr>
            <w:tcW w:w="3282" w:type="dxa"/>
            <w:hideMark/>
          </w:tcPr>
          <w:p w:rsidR="00781646" w:rsidRDefault="00781646" w:rsidP="009B4853">
            <w:pPr>
              <w:rPr>
                <w:b/>
                <w:bCs/>
                <w:i/>
                <w:iCs/>
              </w:rPr>
            </w:pPr>
          </w:p>
          <w:p w:rsidR="005C225A" w:rsidRPr="002F0DFB" w:rsidRDefault="005C225A" w:rsidP="009B4853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 xml:space="preserve">“The Right to the City and Age Friendly Cities: Experiences of the Elderly in Urban Areas” </w:t>
            </w:r>
            <w:r w:rsidRPr="002F0DFB">
              <w:rPr>
                <w:b/>
                <w:bCs/>
                <w:i/>
                <w:iCs/>
              </w:rPr>
              <w:br/>
              <w:t>(Kent Hakkı ve Yaşlı Dostu Kentler: Yaşlıların Kentsel Alan Deneyimleri)</w:t>
            </w:r>
          </w:p>
        </w:tc>
        <w:tc>
          <w:tcPr>
            <w:tcW w:w="1440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İstanbul Bilgi Üniversitesi</w:t>
            </w:r>
          </w:p>
        </w:tc>
        <w:tc>
          <w:tcPr>
            <w:tcW w:w="1425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>Sosyal Bilimler Enstitüsü</w:t>
            </w:r>
          </w:p>
        </w:tc>
        <w:tc>
          <w:tcPr>
            <w:tcW w:w="1977" w:type="dxa"/>
            <w:hideMark/>
          </w:tcPr>
          <w:p w:rsidR="00781646" w:rsidRDefault="00781646" w:rsidP="009B4853"/>
          <w:p w:rsidR="005C225A" w:rsidRPr="005C225A" w:rsidRDefault="005C225A" w:rsidP="009B4853">
            <w:r w:rsidRPr="005C225A">
              <w:t xml:space="preserve">Sosyoloji </w:t>
            </w:r>
          </w:p>
        </w:tc>
      </w:tr>
    </w:tbl>
    <w:p w:rsidR="00681DF9" w:rsidRPr="002B490E" w:rsidRDefault="009B4853" w:rsidP="002B490E">
      <w:pPr>
        <w:jc w:val="right"/>
        <w:rPr>
          <w:i/>
          <w:iCs/>
        </w:rPr>
      </w:pPr>
      <w:r>
        <w:t xml:space="preserve">    </w:t>
      </w:r>
      <w:r w:rsidRPr="009B4853">
        <w:rPr>
          <w:i/>
          <w:iCs/>
        </w:rPr>
        <w:t>29 NİSAN 2017</w:t>
      </w:r>
      <w:bookmarkStart w:id="0" w:name="_GoBack"/>
      <w:bookmarkEnd w:id="0"/>
    </w:p>
    <w:p w:rsidR="00681DF9" w:rsidRDefault="00681DF9"/>
    <w:p w:rsidR="00681DF9" w:rsidRDefault="00681DF9"/>
    <w:p w:rsidR="00681DF9" w:rsidRDefault="00681DF9"/>
    <w:p w:rsidR="00681DF9" w:rsidRDefault="00681DF9"/>
    <w:p w:rsidR="00681DF9" w:rsidRDefault="00681DF9"/>
    <w:tbl>
      <w:tblPr>
        <w:tblStyle w:val="TabloKlavuzu"/>
        <w:tblW w:w="9640" w:type="dxa"/>
        <w:tblInd w:w="-289" w:type="dxa"/>
        <w:tblLook w:val="04A0" w:firstRow="1" w:lastRow="0" w:firstColumn="1" w:lastColumn="0" w:noHBand="0" w:noVBand="1"/>
      </w:tblPr>
      <w:tblGrid>
        <w:gridCol w:w="1516"/>
        <w:gridCol w:w="3282"/>
        <w:gridCol w:w="1440"/>
        <w:gridCol w:w="1425"/>
        <w:gridCol w:w="1977"/>
      </w:tblGrid>
      <w:tr w:rsidR="005C225A" w:rsidRPr="005C225A" w:rsidTr="00681DF9">
        <w:trPr>
          <w:trHeight w:val="1200"/>
        </w:trPr>
        <w:tc>
          <w:tcPr>
            <w:tcW w:w="9640" w:type="dxa"/>
            <w:gridSpan w:val="5"/>
            <w:hideMark/>
          </w:tcPr>
          <w:p w:rsidR="00681DF9" w:rsidRDefault="00681DF9" w:rsidP="00681DF9">
            <w:pPr>
              <w:rPr>
                <w:b/>
                <w:bCs/>
              </w:rPr>
            </w:pPr>
          </w:p>
          <w:p w:rsidR="005C225A" w:rsidRPr="005C225A" w:rsidRDefault="005C225A" w:rsidP="009B4853">
            <w:pPr>
              <w:jc w:val="center"/>
              <w:rPr>
                <w:b/>
                <w:bCs/>
              </w:rPr>
            </w:pPr>
            <w:r w:rsidRPr="009B4853">
              <w:rPr>
                <w:b/>
                <w:bCs/>
                <w:sz w:val="32"/>
                <w:szCs w:val="32"/>
              </w:rPr>
              <w:t>DOKTORA TEZLERİ</w:t>
            </w:r>
          </w:p>
        </w:tc>
      </w:tr>
      <w:tr w:rsidR="005E34BC" w:rsidRPr="005C225A" w:rsidTr="00681DF9">
        <w:trPr>
          <w:trHeight w:val="1200"/>
        </w:trPr>
        <w:tc>
          <w:tcPr>
            <w:tcW w:w="1516" w:type="dxa"/>
            <w:shd w:val="clear" w:color="auto" w:fill="808080" w:themeFill="background1" w:themeFillShade="80"/>
            <w:hideMark/>
          </w:tcPr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AD-SOYAD</w:t>
            </w:r>
          </w:p>
        </w:tc>
        <w:tc>
          <w:tcPr>
            <w:tcW w:w="3282" w:type="dxa"/>
            <w:shd w:val="clear" w:color="auto" w:fill="808080" w:themeFill="background1" w:themeFillShade="80"/>
            <w:hideMark/>
          </w:tcPr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TEZ ADI</w:t>
            </w:r>
          </w:p>
        </w:tc>
        <w:tc>
          <w:tcPr>
            <w:tcW w:w="1440" w:type="dxa"/>
            <w:shd w:val="clear" w:color="auto" w:fill="808080" w:themeFill="background1" w:themeFillShade="80"/>
            <w:hideMark/>
          </w:tcPr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OKUL</w:t>
            </w:r>
          </w:p>
        </w:tc>
        <w:tc>
          <w:tcPr>
            <w:tcW w:w="1425" w:type="dxa"/>
            <w:shd w:val="clear" w:color="auto" w:fill="808080" w:themeFill="background1" w:themeFillShade="80"/>
            <w:hideMark/>
          </w:tcPr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FAKÜLTE</w:t>
            </w:r>
          </w:p>
        </w:tc>
        <w:tc>
          <w:tcPr>
            <w:tcW w:w="1977" w:type="dxa"/>
            <w:shd w:val="clear" w:color="auto" w:fill="808080" w:themeFill="background1" w:themeFillShade="80"/>
            <w:hideMark/>
          </w:tcPr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</w:p>
          <w:p w:rsidR="005C225A" w:rsidRPr="002F0DFB" w:rsidRDefault="005C225A" w:rsidP="005C225A">
            <w:pPr>
              <w:jc w:val="center"/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F0DFB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BÖLÜM</w:t>
            </w:r>
          </w:p>
        </w:tc>
      </w:tr>
      <w:tr w:rsidR="005E34BC" w:rsidRPr="005C225A" w:rsidTr="00681DF9">
        <w:trPr>
          <w:trHeight w:val="1200"/>
        </w:trPr>
        <w:tc>
          <w:tcPr>
            <w:tcW w:w="1516" w:type="dxa"/>
            <w:hideMark/>
          </w:tcPr>
          <w:p w:rsidR="009B4853" w:rsidRDefault="009B4853" w:rsidP="005C225A">
            <w:pPr>
              <w:rPr>
                <w:b/>
                <w:bCs/>
              </w:rPr>
            </w:pPr>
          </w:p>
          <w:p w:rsidR="009B4853" w:rsidRDefault="009B4853" w:rsidP="005C225A">
            <w:pPr>
              <w:rPr>
                <w:b/>
                <w:bCs/>
              </w:rPr>
            </w:pPr>
          </w:p>
          <w:p w:rsidR="005C225A" w:rsidRPr="005C225A" w:rsidRDefault="005C225A" w:rsidP="005C225A">
            <w:pPr>
              <w:rPr>
                <w:b/>
                <w:bCs/>
              </w:rPr>
            </w:pPr>
            <w:r w:rsidRPr="005C225A">
              <w:rPr>
                <w:b/>
                <w:bCs/>
              </w:rPr>
              <w:t>Mücella Doğan</w:t>
            </w:r>
          </w:p>
        </w:tc>
        <w:tc>
          <w:tcPr>
            <w:tcW w:w="3282" w:type="dxa"/>
            <w:hideMark/>
          </w:tcPr>
          <w:p w:rsidR="00781646" w:rsidRDefault="00781646" w:rsidP="005C225A">
            <w:pPr>
              <w:rPr>
                <w:b/>
                <w:bCs/>
                <w:i/>
                <w:iCs/>
              </w:rPr>
            </w:pPr>
          </w:p>
          <w:p w:rsidR="005C225A" w:rsidRDefault="005C225A" w:rsidP="005C225A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>Akıllı Şehir Kavramının Yeni Yerleşme Oluşumu Bağlamında Değerlendirilmesi: Yeni Yerleşmelerin Sürdürülebilirliğinde Bir Araç Olarak Akıllı Şehirler</w:t>
            </w:r>
          </w:p>
          <w:p w:rsidR="00781646" w:rsidRPr="002F0DFB" w:rsidRDefault="00781646" w:rsidP="005C225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781646" w:rsidRDefault="00781646" w:rsidP="005C225A"/>
          <w:p w:rsidR="005C225A" w:rsidRPr="005C225A" w:rsidRDefault="005C225A" w:rsidP="005C225A">
            <w:r w:rsidRPr="005C225A">
              <w:t>Yıldız Teknik Üniversitesi</w:t>
            </w:r>
          </w:p>
        </w:tc>
        <w:tc>
          <w:tcPr>
            <w:tcW w:w="1425" w:type="dxa"/>
            <w:hideMark/>
          </w:tcPr>
          <w:p w:rsidR="00781646" w:rsidRDefault="00781646" w:rsidP="005C225A"/>
          <w:p w:rsidR="005C225A" w:rsidRPr="005C225A" w:rsidRDefault="005C225A" w:rsidP="005C225A">
            <w:r w:rsidRPr="005C225A">
              <w:t>Mimarlık Fakültesi</w:t>
            </w:r>
          </w:p>
        </w:tc>
        <w:tc>
          <w:tcPr>
            <w:tcW w:w="1977" w:type="dxa"/>
            <w:hideMark/>
          </w:tcPr>
          <w:p w:rsidR="00781646" w:rsidRDefault="00781646" w:rsidP="005C225A"/>
          <w:p w:rsidR="005C225A" w:rsidRPr="005C225A" w:rsidRDefault="005C225A" w:rsidP="005C225A">
            <w:r w:rsidRPr="005C225A">
              <w:t>Mimarlık/Bina Bilgisi/ Bina Araştırma ve Planlama</w:t>
            </w:r>
          </w:p>
        </w:tc>
      </w:tr>
      <w:tr w:rsidR="005E34BC" w:rsidRPr="005C225A" w:rsidTr="00681DF9">
        <w:trPr>
          <w:trHeight w:val="1200"/>
        </w:trPr>
        <w:tc>
          <w:tcPr>
            <w:tcW w:w="1516" w:type="dxa"/>
            <w:hideMark/>
          </w:tcPr>
          <w:p w:rsidR="009B4853" w:rsidRDefault="009B4853" w:rsidP="005C225A">
            <w:pPr>
              <w:rPr>
                <w:b/>
                <w:bCs/>
              </w:rPr>
            </w:pPr>
          </w:p>
          <w:p w:rsidR="002B490E" w:rsidRDefault="002B490E" w:rsidP="005C225A">
            <w:pPr>
              <w:rPr>
                <w:b/>
                <w:bCs/>
              </w:rPr>
            </w:pPr>
          </w:p>
          <w:p w:rsidR="005C225A" w:rsidRPr="005C225A" w:rsidRDefault="005C225A" w:rsidP="005C225A">
            <w:pPr>
              <w:rPr>
                <w:b/>
                <w:bCs/>
              </w:rPr>
            </w:pPr>
            <w:r w:rsidRPr="005C225A">
              <w:rPr>
                <w:b/>
                <w:bCs/>
              </w:rPr>
              <w:t>Safa Avcıoğlu</w:t>
            </w:r>
          </w:p>
        </w:tc>
        <w:tc>
          <w:tcPr>
            <w:tcW w:w="3282" w:type="dxa"/>
            <w:hideMark/>
          </w:tcPr>
          <w:p w:rsidR="002B490E" w:rsidRDefault="002B490E" w:rsidP="005C225A">
            <w:pPr>
              <w:rPr>
                <w:b/>
                <w:bCs/>
                <w:i/>
                <w:iCs/>
              </w:rPr>
            </w:pPr>
          </w:p>
          <w:p w:rsidR="005C225A" w:rsidRDefault="005C225A" w:rsidP="005C225A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>Tarihi Çevrelerde Kentsel Yenileme Eğilimleri: Yasal ve Yönetsel Çevre</w:t>
            </w:r>
          </w:p>
          <w:p w:rsidR="002B490E" w:rsidRPr="002F0DFB" w:rsidRDefault="002B490E" w:rsidP="005C225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Yıldız Teknik Üniversitesi</w:t>
            </w:r>
          </w:p>
        </w:tc>
        <w:tc>
          <w:tcPr>
            <w:tcW w:w="1425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Mimarlık Fakültesi</w:t>
            </w:r>
          </w:p>
        </w:tc>
        <w:tc>
          <w:tcPr>
            <w:tcW w:w="1977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Şehir ve Bölge Planlama</w:t>
            </w:r>
          </w:p>
        </w:tc>
      </w:tr>
      <w:tr w:rsidR="005E34BC" w:rsidRPr="005C225A" w:rsidTr="00681DF9">
        <w:trPr>
          <w:trHeight w:val="1200"/>
        </w:trPr>
        <w:tc>
          <w:tcPr>
            <w:tcW w:w="1516" w:type="dxa"/>
            <w:hideMark/>
          </w:tcPr>
          <w:p w:rsidR="009B4853" w:rsidRDefault="009B4853" w:rsidP="005C225A">
            <w:pPr>
              <w:rPr>
                <w:b/>
                <w:bCs/>
              </w:rPr>
            </w:pPr>
          </w:p>
          <w:p w:rsidR="009B4853" w:rsidRDefault="009B4853" w:rsidP="005C225A">
            <w:pPr>
              <w:rPr>
                <w:b/>
                <w:bCs/>
              </w:rPr>
            </w:pPr>
          </w:p>
          <w:p w:rsidR="005C225A" w:rsidRPr="005C225A" w:rsidRDefault="005C225A" w:rsidP="005C225A">
            <w:pPr>
              <w:rPr>
                <w:b/>
                <w:bCs/>
              </w:rPr>
            </w:pPr>
            <w:r w:rsidRPr="005C225A">
              <w:rPr>
                <w:b/>
                <w:bCs/>
              </w:rPr>
              <w:t>Numan Kılınç</w:t>
            </w:r>
          </w:p>
        </w:tc>
        <w:tc>
          <w:tcPr>
            <w:tcW w:w="3282" w:type="dxa"/>
            <w:hideMark/>
          </w:tcPr>
          <w:p w:rsidR="002B490E" w:rsidRDefault="002B490E" w:rsidP="005C225A">
            <w:pPr>
              <w:rPr>
                <w:b/>
                <w:bCs/>
                <w:i/>
                <w:iCs/>
              </w:rPr>
            </w:pPr>
          </w:p>
          <w:p w:rsidR="005C225A" w:rsidRDefault="005C225A" w:rsidP="005C225A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 xml:space="preserve">İmar Planı Değişikliklerinin Yasal, Kentsel Rant ve </w:t>
            </w:r>
            <w:r w:rsidR="002B490E" w:rsidRPr="002F0DFB">
              <w:rPr>
                <w:b/>
                <w:bCs/>
                <w:i/>
                <w:iCs/>
              </w:rPr>
              <w:t>Mekânsal</w:t>
            </w:r>
            <w:r w:rsidRPr="002F0DFB">
              <w:rPr>
                <w:b/>
                <w:bCs/>
                <w:i/>
                <w:iCs/>
              </w:rPr>
              <w:t xml:space="preserve"> Açıdan İncelenmesi: İstanbul Örneği</w:t>
            </w:r>
          </w:p>
          <w:p w:rsidR="002B490E" w:rsidRPr="002F0DFB" w:rsidRDefault="002B490E" w:rsidP="005C225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2B490E" w:rsidRDefault="002B490E" w:rsidP="009B4853"/>
          <w:p w:rsidR="005C225A" w:rsidRPr="005C225A" w:rsidRDefault="005C225A" w:rsidP="009B4853">
            <w:r w:rsidRPr="005C225A">
              <w:t xml:space="preserve">İstanbul Teknik Üniversitesi   </w:t>
            </w:r>
          </w:p>
        </w:tc>
        <w:tc>
          <w:tcPr>
            <w:tcW w:w="1425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Fen Bilimleri Enstitüsü</w:t>
            </w:r>
          </w:p>
        </w:tc>
        <w:tc>
          <w:tcPr>
            <w:tcW w:w="1977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Şehir ve Bölge Planlama</w:t>
            </w:r>
          </w:p>
        </w:tc>
      </w:tr>
      <w:tr w:rsidR="005E34BC" w:rsidRPr="005C225A" w:rsidTr="00681DF9">
        <w:trPr>
          <w:trHeight w:val="1200"/>
        </w:trPr>
        <w:tc>
          <w:tcPr>
            <w:tcW w:w="1516" w:type="dxa"/>
            <w:hideMark/>
          </w:tcPr>
          <w:p w:rsidR="009B4853" w:rsidRDefault="009B4853" w:rsidP="005C225A">
            <w:pPr>
              <w:rPr>
                <w:b/>
                <w:bCs/>
              </w:rPr>
            </w:pPr>
          </w:p>
          <w:p w:rsidR="002B490E" w:rsidRDefault="002B490E" w:rsidP="005C225A">
            <w:pPr>
              <w:rPr>
                <w:b/>
                <w:bCs/>
              </w:rPr>
            </w:pPr>
          </w:p>
          <w:p w:rsidR="005C225A" w:rsidRPr="005C225A" w:rsidRDefault="005C225A" w:rsidP="005C225A">
            <w:pPr>
              <w:rPr>
                <w:b/>
                <w:bCs/>
              </w:rPr>
            </w:pPr>
            <w:r w:rsidRPr="005C225A">
              <w:rPr>
                <w:b/>
                <w:bCs/>
              </w:rPr>
              <w:t>Merve Özbay Kınacı</w:t>
            </w:r>
          </w:p>
        </w:tc>
        <w:tc>
          <w:tcPr>
            <w:tcW w:w="3282" w:type="dxa"/>
            <w:hideMark/>
          </w:tcPr>
          <w:p w:rsidR="002B490E" w:rsidRDefault="002B490E" w:rsidP="005C225A">
            <w:pPr>
              <w:rPr>
                <w:b/>
                <w:bCs/>
                <w:i/>
                <w:iCs/>
              </w:rPr>
            </w:pPr>
          </w:p>
          <w:p w:rsidR="005C225A" w:rsidRDefault="005C225A" w:rsidP="005C225A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 xml:space="preserve">XIX. Yüzyılda ve XX. Yüzyıl Başında Doğal, Sosyo-Ekonomik ve Politik Olayların İstanbul’un </w:t>
            </w:r>
            <w:r w:rsidR="002B490E" w:rsidRPr="002F0DFB">
              <w:rPr>
                <w:b/>
                <w:bCs/>
                <w:i/>
                <w:iCs/>
              </w:rPr>
              <w:t>Mekânsal</w:t>
            </w:r>
            <w:r w:rsidRPr="002F0DFB">
              <w:rPr>
                <w:b/>
                <w:bCs/>
                <w:i/>
                <w:iCs/>
              </w:rPr>
              <w:t xml:space="preserve"> Gelişimine Etkilerinin Değerlendirilmesi</w:t>
            </w:r>
          </w:p>
          <w:p w:rsidR="002B490E" w:rsidRPr="002F0DFB" w:rsidRDefault="002B490E" w:rsidP="005C225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İstanbul Teknik Üniversitesi</w:t>
            </w:r>
          </w:p>
        </w:tc>
        <w:tc>
          <w:tcPr>
            <w:tcW w:w="1425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Mimarlık Fakültesi</w:t>
            </w:r>
          </w:p>
        </w:tc>
        <w:tc>
          <w:tcPr>
            <w:tcW w:w="1977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Şehir ve Bölge Planlama</w:t>
            </w:r>
          </w:p>
        </w:tc>
      </w:tr>
      <w:tr w:rsidR="005E34BC" w:rsidRPr="005C225A" w:rsidTr="00681DF9">
        <w:trPr>
          <w:trHeight w:val="1200"/>
        </w:trPr>
        <w:tc>
          <w:tcPr>
            <w:tcW w:w="1516" w:type="dxa"/>
            <w:hideMark/>
          </w:tcPr>
          <w:p w:rsidR="009B4853" w:rsidRDefault="009B4853" w:rsidP="005C225A">
            <w:pPr>
              <w:rPr>
                <w:b/>
                <w:bCs/>
              </w:rPr>
            </w:pPr>
          </w:p>
          <w:p w:rsidR="009B4853" w:rsidRDefault="009B4853" w:rsidP="005C225A">
            <w:pPr>
              <w:rPr>
                <w:b/>
                <w:bCs/>
              </w:rPr>
            </w:pPr>
          </w:p>
          <w:p w:rsidR="009B4853" w:rsidRDefault="009B4853" w:rsidP="005C225A">
            <w:pPr>
              <w:rPr>
                <w:b/>
                <w:bCs/>
              </w:rPr>
            </w:pPr>
          </w:p>
          <w:p w:rsidR="005C225A" w:rsidRPr="005C225A" w:rsidRDefault="005C225A" w:rsidP="005C225A">
            <w:pPr>
              <w:rPr>
                <w:b/>
                <w:bCs/>
              </w:rPr>
            </w:pPr>
            <w:r w:rsidRPr="005C225A">
              <w:rPr>
                <w:b/>
                <w:bCs/>
              </w:rPr>
              <w:t>Deniz Erdem Okumuş</w:t>
            </w:r>
          </w:p>
        </w:tc>
        <w:tc>
          <w:tcPr>
            <w:tcW w:w="3282" w:type="dxa"/>
            <w:hideMark/>
          </w:tcPr>
          <w:p w:rsidR="002B490E" w:rsidRDefault="002B490E" w:rsidP="005C225A">
            <w:pPr>
              <w:rPr>
                <w:b/>
                <w:bCs/>
                <w:i/>
                <w:iCs/>
              </w:rPr>
            </w:pPr>
          </w:p>
          <w:p w:rsidR="005C225A" w:rsidRDefault="005C225A" w:rsidP="005C225A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>Kentlerde Enerji Tüketimi ve Karbon Salınımını Azaltmaya Yönelik Bilgi ve İletişim Teknolojileri Tabanlı “Sürdürülebilir Kentsel Dönüşüm Modeli” Önerisi (İstanbul Örneklemi)</w:t>
            </w:r>
          </w:p>
          <w:p w:rsidR="009B4853" w:rsidRPr="002F0DFB" w:rsidRDefault="009B4853" w:rsidP="005C225A">
            <w:pPr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İstanbul Teknik Üniversitesi</w:t>
            </w:r>
          </w:p>
        </w:tc>
        <w:tc>
          <w:tcPr>
            <w:tcW w:w="1425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Fen Bilimleri Enstitüsü</w:t>
            </w:r>
          </w:p>
        </w:tc>
        <w:tc>
          <w:tcPr>
            <w:tcW w:w="1977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Şehir ve Bölge Planlama</w:t>
            </w:r>
          </w:p>
        </w:tc>
      </w:tr>
      <w:tr w:rsidR="005E34BC" w:rsidRPr="005C225A" w:rsidTr="00681DF9">
        <w:trPr>
          <w:trHeight w:val="1362"/>
        </w:trPr>
        <w:tc>
          <w:tcPr>
            <w:tcW w:w="1516" w:type="dxa"/>
            <w:hideMark/>
          </w:tcPr>
          <w:p w:rsidR="009B4853" w:rsidRDefault="009B4853" w:rsidP="005C225A">
            <w:pPr>
              <w:rPr>
                <w:b/>
                <w:bCs/>
              </w:rPr>
            </w:pPr>
          </w:p>
          <w:p w:rsidR="009B4853" w:rsidRDefault="009B4853" w:rsidP="005C225A">
            <w:pPr>
              <w:rPr>
                <w:b/>
                <w:bCs/>
              </w:rPr>
            </w:pPr>
          </w:p>
          <w:p w:rsidR="005C225A" w:rsidRPr="005C225A" w:rsidRDefault="005C225A" w:rsidP="005C225A">
            <w:pPr>
              <w:rPr>
                <w:b/>
                <w:bCs/>
              </w:rPr>
            </w:pPr>
            <w:r w:rsidRPr="005C225A">
              <w:rPr>
                <w:b/>
                <w:bCs/>
              </w:rPr>
              <w:t>Adil Alkan</w:t>
            </w:r>
          </w:p>
        </w:tc>
        <w:tc>
          <w:tcPr>
            <w:tcW w:w="3282" w:type="dxa"/>
            <w:hideMark/>
          </w:tcPr>
          <w:p w:rsidR="002B490E" w:rsidRDefault="002B490E" w:rsidP="005C225A">
            <w:pPr>
              <w:rPr>
                <w:b/>
                <w:bCs/>
                <w:i/>
                <w:iCs/>
              </w:rPr>
            </w:pPr>
          </w:p>
          <w:p w:rsidR="005C225A" w:rsidRPr="002F0DFB" w:rsidRDefault="005C225A" w:rsidP="005C225A">
            <w:pPr>
              <w:rPr>
                <w:b/>
                <w:bCs/>
                <w:i/>
                <w:iCs/>
              </w:rPr>
            </w:pPr>
            <w:r w:rsidRPr="002F0DFB">
              <w:rPr>
                <w:b/>
                <w:bCs/>
                <w:i/>
                <w:iCs/>
              </w:rPr>
              <w:t>Kentsel Rantların Vergilendirilmesi: Dünya Uygulamaları</w:t>
            </w:r>
          </w:p>
        </w:tc>
        <w:tc>
          <w:tcPr>
            <w:tcW w:w="1440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İstanbul Üniversitesi</w:t>
            </w:r>
          </w:p>
        </w:tc>
        <w:tc>
          <w:tcPr>
            <w:tcW w:w="1425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Sosyal Bilimler Enstitüsü</w:t>
            </w:r>
          </w:p>
        </w:tc>
        <w:tc>
          <w:tcPr>
            <w:tcW w:w="1977" w:type="dxa"/>
            <w:hideMark/>
          </w:tcPr>
          <w:p w:rsidR="002B490E" w:rsidRDefault="002B490E" w:rsidP="005C225A"/>
          <w:p w:rsidR="005C225A" w:rsidRPr="005C225A" w:rsidRDefault="005C225A" w:rsidP="005C225A">
            <w:r w:rsidRPr="005C225A">
              <w:t>Maliye</w:t>
            </w:r>
          </w:p>
        </w:tc>
      </w:tr>
    </w:tbl>
    <w:p w:rsidR="00980330" w:rsidRDefault="001613C2"/>
    <w:sectPr w:rsidR="009803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C2" w:rsidRDefault="001613C2" w:rsidP="005C225A">
      <w:pPr>
        <w:spacing w:after="0" w:line="240" w:lineRule="auto"/>
      </w:pPr>
      <w:r>
        <w:separator/>
      </w:r>
    </w:p>
  </w:endnote>
  <w:endnote w:type="continuationSeparator" w:id="0">
    <w:p w:rsidR="001613C2" w:rsidRDefault="001613C2" w:rsidP="005C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8801662"/>
      <w:docPartObj>
        <w:docPartGallery w:val="Page Numbers (Bottom of Page)"/>
        <w:docPartUnique/>
      </w:docPartObj>
    </w:sdtPr>
    <w:sdtContent>
      <w:p w:rsidR="005C225A" w:rsidRDefault="005C225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90E">
          <w:rPr>
            <w:noProof/>
          </w:rPr>
          <w:t>1</w:t>
        </w:r>
        <w:r>
          <w:fldChar w:fldCharType="end"/>
        </w:r>
      </w:p>
    </w:sdtContent>
  </w:sdt>
  <w:p w:rsidR="005C225A" w:rsidRDefault="005C22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C2" w:rsidRDefault="001613C2" w:rsidP="005C225A">
      <w:pPr>
        <w:spacing w:after="0" w:line="240" w:lineRule="auto"/>
      </w:pPr>
      <w:r>
        <w:separator/>
      </w:r>
    </w:p>
  </w:footnote>
  <w:footnote w:type="continuationSeparator" w:id="0">
    <w:p w:rsidR="001613C2" w:rsidRDefault="001613C2" w:rsidP="005C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5A"/>
    <w:rsid w:val="001613C2"/>
    <w:rsid w:val="002B490E"/>
    <w:rsid w:val="002F0DFB"/>
    <w:rsid w:val="005C225A"/>
    <w:rsid w:val="005E34BC"/>
    <w:rsid w:val="00681DF9"/>
    <w:rsid w:val="00781646"/>
    <w:rsid w:val="009B4853"/>
    <w:rsid w:val="00DE2392"/>
    <w:rsid w:val="00EC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6F49"/>
  <w15:chartTrackingRefBased/>
  <w15:docId w15:val="{187F6235-0725-4321-BBE3-5D6733C5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C2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C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225A"/>
  </w:style>
  <w:style w:type="paragraph" w:styleId="AltBilgi">
    <w:name w:val="footer"/>
    <w:basedOn w:val="Normal"/>
    <w:link w:val="AltBilgiChar"/>
    <w:uiPriority w:val="99"/>
    <w:unhideWhenUsed/>
    <w:rsid w:val="005C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225A"/>
  </w:style>
  <w:style w:type="paragraph" w:styleId="BalonMetni">
    <w:name w:val="Balloon Text"/>
    <w:basedOn w:val="Normal"/>
    <w:link w:val="BalonMetniChar"/>
    <w:uiPriority w:val="99"/>
    <w:semiHidden/>
    <w:unhideWhenUsed/>
    <w:rsid w:val="005C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087CB-544A-4C1D-BC6C-DFF56DEF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Progressive</cp:lastModifiedBy>
  <cp:revision>1</cp:revision>
  <cp:lastPrinted>2017-05-02T08:38:00Z</cp:lastPrinted>
  <dcterms:created xsi:type="dcterms:W3CDTF">2017-05-02T07:29:00Z</dcterms:created>
  <dcterms:modified xsi:type="dcterms:W3CDTF">2017-05-02T09:19:00Z</dcterms:modified>
</cp:coreProperties>
</file>